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C1EFA" w14:textId="77777777" w:rsidR="00925B4F" w:rsidRDefault="00925B4F" w:rsidP="00925B4F">
      <w:pPr>
        <w:pStyle w:val="TACDateVersion"/>
      </w:pPr>
      <w:r>
        <w:t>Michigan’s Multi-Tiered System of Supports Technical Assistance Center</w:t>
      </w:r>
    </w:p>
    <w:p w14:paraId="43ED680A" w14:textId="4EED144F" w:rsidR="00925B4F" w:rsidRDefault="00832A71" w:rsidP="00925B4F">
      <w:pPr>
        <w:pStyle w:val="TACDateVersion"/>
      </w:pPr>
      <w:r>
        <w:t>September</w:t>
      </w:r>
      <w:r w:rsidR="00925B4F">
        <w:t xml:space="preserve"> </w:t>
      </w:r>
      <w:r>
        <w:t>2021</w:t>
      </w:r>
      <w:r w:rsidR="00925B4F">
        <w:t xml:space="preserve"> – Version 1.0</w:t>
      </w:r>
    </w:p>
    <w:p w14:paraId="3F4C9991" w14:textId="5B00A205" w:rsidR="00832A71" w:rsidRDefault="00514917" w:rsidP="00832A71">
      <w:pPr>
        <w:pStyle w:val="Heading1"/>
      </w:pPr>
      <w:r>
        <w:t xml:space="preserve">Elementary and Secondary </w:t>
      </w:r>
      <w:r w:rsidR="00832A71">
        <w:t xml:space="preserve">Tier </w:t>
      </w:r>
      <w:r w:rsidR="000B009B">
        <w:t>2/Tier 3</w:t>
      </w:r>
      <w:r w:rsidR="00832A71">
        <w:t xml:space="preserve"> </w:t>
      </w:r>
      <w:r w:rsidR="00744A82">
        <w:t>Behavior</w:t>
      </w:r>
      <w:r w:rsidR="00832A71">
        <w:t xml:space="preserve"> Data Interpretation Tool</w:t>
      </w:r>
    </w:p>
    <w:p w14:paraId="78AC1BCD" w14:textId="783C2847" w:rsidR="00832A71" w:rsidRDefault="00832A71" w:rsidP="00832A71">
      <w:r>
        <w:t xml:space="preserve">This tool is designed as a scaffold to support a </w:t>
      </w:r>
      <w:r w:rsidR="0016298A">
        <w:t>S</w:t>
      </w:r>
      <w:r>
        <w:t xml:space="preserve">chool </w:t>
      </w:r>
      <w:r w:rsidR="0016298A">
        <w:t>Leadershi</w:t>
      </w:r>
      <w:r w:rsidR="00CB65C4">
        <w:t>p</w:t>
      </w:r>
      <w:r w:rsidR="0016298A">
        <w:t xml:space="preserve"> T</w:t>
      </w:r>
      <w:r>
        <w:t xml:space="preserve">eam’s review and interpretation of Tier </w:t>
      </w:r>
      <w:r w:rsidR="000B009B">
        <w:t>2/Tier 3</w:t>
      </w:r>
      <w:r w:rsidR="0016298A">
        <w:t xml:space="preserve"> Behavior</w:t>
      </w:r>
      <w:r>
        <w:t xml:space="preserve"> outcomes.</w:t>
      </w:r>
    </w:p>
    <w:p w14:paraId="7DB3764A" w14:textId="77777777" w:rsidR="00832A71" w:rsidRPr="00B12286" w:rsidRDefault="00832A71" w:rsidP="00832A71">
      <w:pPr>
        <w:pStyle w:val="Heading2"/>
      </w:pPr>
      <w:r w:rsidRPr="00B12286">
        <w:t>Use of this Tool</w:t>
      </w:r>
    </w:p>
    <w:p w14:paraId="68CDE799" w14:textId="0EA9CD21" w:rsidR="00832A71" w:rsidRPr="008E5425" w:rsidRDefault="00832A71" w:rsidP="00832A71">
      <w:r>
        <w:t xml:space="preserve">Before completing this tool make sure you have login access to </w:t>
      </w:r>
      <w:r w:rsidR="008546F7">
        <w:t xml:space="preserve">the SWIS Suite </w:t>
      </w:r>
      <w:r w:rsidR="009E6ED6">
        <w:t xml:space="preserve">within </w:t>
      </w:r>
      <w:hyperlink r:id="rId8" w:history="1">
        <w:proofErr w:type="spellStart"/>
        <w:r w:rsidR="00524AE8" w:rsidRPr="00B05C6D">
          <w:rPr>
            <w:rStyle w:val="Hyperlink"/>
          </w:rPr>
          <w:t>PBISapps</w:t>
        </w:r>
        <w:proofErr w:type="spellEnd"/>
      </w:hyperlink>
      <w:r w:rsidR="00524AE8">
        <w:t xml:space="preserve">. </w:t>
      </w:r>
      <w:r>
        <w:t xml:space="preserve">One or more individuals from the School Leadership Team should complete this tool </w:t>
      </w:r>
      <w:r w:rsidRPr="008E5425">
        <w:rPr>
          <w:rStyle w:val="Strong"/>
        </w:rPr>
        <w:t>before</w:t>
      </w:r>
      <w:r>
        <w:rPr>
          <w:rStyle w:val="Strong"/>
        </w:rPr>
        <w:t xml:space="preserve"> </w:t>
      </w:r>
      <w:r w:rsidRPr="008E5425">
        <w:t>the team meets</w:t>
      </w:r>
      <w:r>
        <w:t xml:space="preserve"> so they are prepared to guide the team’s discussion as they view the data. Once fluency is built with interpreting data and identifying specific areas of need, this tool may be phased out.</w:t>
      </w:r>
    </w:p>
    <w:p w14:paraId="3E3AB605" w14:textId="77777777" w:rsidR="00832A71" w:rsidRDefault="00832A71" w:rsidP="00832A71">
      <w:pPr>
        <w:pStyle w:val="Heading2"/>
      </w:pPr>
      <w:r>
        <w:t>Validity Check</w:t>
      </w:r>
    </w:p>
    <w:p w14:paraId="6D65A4B2" w14:textId="11DFCDEC" w:rsidR="00832A71" w:rsidRDefault="00832A71" w:rsidP="00832A71">
      <w:r>
        <w:t xml:space="preserve">Are there concerns with the validity of any of the Tier </w:t>
      </w:r>
      <w:r w:rsidR="000B009B">
        <w:t>2/Tier 3</w:t>
      </w:r>
      <w:r>
        <w:t xml:space="preserve"> </w:t>
      </w:r>
      <w:r w:rsidR="00524AE8">
        <w:t>Behavior</w:t>
      </w:r>
      <w:r>
        <w:t xml:space="preserve"> student outcome data? For example:</w:t>
      </w:r>
    </w:p>
    <w:p w14:paraId="3742E13D" w14:textId="77777777" w:rsidR="00524AE8" w:rsidRPr="00524AE8" w:rsidRDefault="00524AE8" w:rsidP="00524AE8">
      <w:pPr>
        <w:pStyle w:val="ListParagraph"/>
        <w:numPr>
          <w:ilvl w:val="0"/>
          <w:numId w:val="16"/>
        </w:numPr>
      </w:pPr>
      <w:r w:rsidRPr="00524AE8">
        <w:t>Do the discipline referral data accurately reflect what is occurring in the building (e.g., referral rates are too low)?</w:t>
      </w:r>
    </w:p>
    <w:p w14:paraId="1BC7AC04" w14:textId="77777777" w:rsidR="00524AE8" w:rsidRPr="00524AE8" w:rsidRDefault="00524AE8" w:rsidP="00524AE8">
      <w:pPr>
        <w:pStyle w:val="ListParagraph"/>
        <w:numPr>
          <w:ilvl w:val="0"/>
          <w:numId w:val="16"/>
        </w:numPr>
      </w:pPr>
      <w:r w:rsidRPr="00524AE8">
        <w:t>Are discipline referrals being reported consistently by staff throughout the building?</w:t>
      </w:r>
    </w:p>
    <w:p w14:paraId="561EDA89" w14:textId="25F95A05" w:rsidR="00524AE8" w:rsidRDefault="00524AE8" w:rsidP="00524AE8">
      <w:pPr>
        <w:pStyle w:val="ListParagraph"/>
        <w:numPr>
          <w:ilvl w:val="0"/>
          <w:numId w:val="16"/>
        </w:numPr>
      </w:pPr>
      <w:r w:rsidRPr="00524AE8">
        <w:t>Is data entry into SWIS up to date?</w:t>
      </w:r>
    </w:p>
    <w:p w14:paraId="69FF38C5" w14:textId="7781D847" w:rsidR="0016298A" w:rsidRPr="00524AE8" w:rsidRDefault="0016298A" w:rsidP="00524AE8">
      <w:pPr>
        <w:pStyle w:val="ListParagraph"/>
        <w:numPr>
          <w:ilvl w:val="0"/>
          <w:numId w:val="16"/>
        </w:numPr>
      </w:pPr>
      <w:r>
        <w:t>Are there any issues noted in the SWIS Data Integrity Report that have not been addressed?</w:t>
      </w:r>
    </w:p>
    <w:p w14:paraId="5CF8B7E6" w14:textId="09CBE06E" w:rsidR="00524AE8" w:rsidRDefault="00CB65C4" w:rsidP="00524AE8">
      <w:pPr>
        <w:pStyle w:val="ListParagraph"/>
        <w:numPr>
          <w:ilvl w:val="0"/>
          <w:numId w:val="16"/>
        </w:numPr>
      </w:pPr>
      <w:r>
        <w:t>Have the necessary demographic data been entered into SWIS and into the MiMTSS Data System</w:t>
      </w:r>
      <w:r w:rsidR="00524AE8" w:rsidRPr="00524AE8">
        <w:t>?</w:t>
      </w:r>
    </w:p>
    <w:p w14:paraId="47984842" w14:textId="788D3A0B" w:rsidR="00832A71" w:rsidRPr="008E0428" w:rsidRDefault="00832A71" w:rsidP="00524AE8">
      <w:pPr>
        <w:rPr>
          <w:b/>
          <w:bCs/>
          <w:color w:val="0070C0"/>
        </w:rPr>
      </w:pPr>
      <w:r>
        <w:rPr>
          <w:b/>
          <w:bCs/>
          <w:color w:val="0070C0"/>
        </w:rPr>
        <w:t xml:space="preserve">INSERT </w:t>
      </w:r>
      <w:r w:rsidRPr="008E0428">
        <w:rPr>
          <w:b/>
          <w:bCs/>
          <w:color w:val="0070C0"/>
        </w:rPr>
        <w:t>TEXT</w:t>
      </w:r>
    </w:p>
    <w:p w14:paraId="3818F64D" w14:textId="6F74B35B" w:rsidR="00832A71" w:rsidRDefault="00486A93" w:rsidP="00832A71">
      <w:pPr>
        <w:pStyle w:val="Heading2"/>
      </w:pPr>
      <w:r>
        <w:t>Discipline Referrals (Majors)</w:t>
      </w:r>
    </w:p>
    <w:p w14:paraId="2EA629AE" w14:textId="18125E81" w:rsidR="00486A93" w:rsidRDefault="00486A93" w:rsidP="00486A93">
      <w:pPr>
        <w:pStyle w:val="Heading3"/>
      </w:pPr>
      <w:proofErr w:type="spellStart"/>
      <w:r>
        <w:t>PBISapps</w:t>
      </w:r>
      <w:proofErr w:type="spellEnd"/>
      <w:r>
        <w:t xml:space="preserve">, SWIS Suite, Students with </w:t>
      </w:r>
      <w:r w:rsidR="00250176">
        <w:t>2-5</w:t>
      </w:r>
      <w:r>
        <w:t xml:space="preserve"> Discipline Referrals Report</w:t>
      </w:r>
    </w:p>
    <w:p w14:paraId="3799D1FA" w14:textId="0C2800AF" w:rsidR="00486A93" w:rsidRDefault="00486A93" w:rsidP="00486A93">
      <w:r>
        <w:t xml:space="preserve">New users: See “SWIS Directions for Continuous Improvement Worksheets” on the </w:t>
      </w:r>
      <w:hyperlink r:id="rId9" w:history="1">
        <w:r w:rsidRPr="009E6ED6">
          <w:rPr>
            <w:rStyle w:val="Hyperlink"/>
          </w:rPr>
          <w:t>School Leadership Team Coaches</w:t>
        </w:r>
      </w:hyperlink>
      <w:r>
        <w:t xml:space="preserve"> webpage for directions on how to generate the </w:t>
      </w:r>
      <w:r w:rsidR="00F847EF">
        <w:t>“Students with 2-5 Discipline Referrals”</w:t>
      </w:r>
      <w:r>
        <w:t xml:space="preserve"> report in the SWIS Suite.</w:t>
      </w:r>
    </w:p>
    <w:p w14:paraId="23192E87" w14:textId="36E22CE5" w:rsidR="00486A93" w:rsidRDefault="00486A93" w:rsidP="00486A93">
      <w:r>
        <w:t xml:space="preserve">Returning users: Access the SWIS Suite and pull up your saved report template labeled </w:t>
      </w:r>
      <w:r w:rsidR="00F847EF">
        <w:t>“Students with 2-5 Discipline Referrals”</w:t>
      </w:r>
      <w:r>
        <w:t xml:space="preserve"> and set the new date range.</w:t>
      </w:r>
    </w:p>
    <w:p w14:paraId="67047570" w14:textId="606B676F" w:rsidR="006E4D76" w:rsidRDefault="006E4D76" w:rsidP="006E4D76">
      <w:pPr>
        <w:pStyle w:val="Heading4"/>
      </w:pPr>
      <w:r>
        <w:lastRenderedPageBreak/>
        <w:t>2-5 School-wide</w:t>
      </w:r>
    </w:p>
    <w:p w14:paraId="524EA894" w14:textId="37FFAFB5" w:rsidR="00486A93" w:rsidRDefault="006E4D76" w:rsidP="00486A93">
      <w:r>
        <w:t>Look at the Summary table and record the total number of students listed. Use that number to calculate a percentage based on your school’s enrollment.</w:t>
      </w:r>
    </w:p>
    <w:p w14:paraId="6D479098" w14:textId="1985866F" w:rsidR="006E4D76" w:rsidRDefault="006E4D76" w:rsidP="00D13761">
      <w:r w:rsidRPr="004B60DF">
        <w:t xml:space="preserve">At this point in the year, </w:t>
      </w:r>
      <w:r w:rsidRPr="006D5270">
        <w:rPr>
          <w:b/>
          <w:bCs/>
          <w:color w:val="0070C0"/>
        </w:rPr>
        <w:t>#</w:t>
      </w:r>
      <w:r w:rsidRPr="004B60DF">
        <w:t xml:space="preserve">% students have received 2-5 </w:t>
      </w:r>
      <w:r w:rsidR="008546F7">
        <w:t>Discipline Referrals</w:t>
      </w:r>
      <w:r w:rsidRPr="004B60DF">
        <w:t xml:space="preserve"> for major </w:t>
      </w:r>
      <w:r>
        <w:t>discipline referrals</w:t>
      </w:r>
      <w:r w:rsidRPr="004B60DF">
        <w:t xml:space="preserve">. We are </w:t>
      </w:r>
      <w:r w:rsidRPr="006D5270">
        <w:rPr>
          <w:b/>
          <w:bCs/>
          <w:color w:val="0070C0"/>
        </w:rPr>
        <w:t>on track/not on track</w:t>
      </w:r>
      <w:r w:rsidRPr="006D5270">
        <w:rPr>
          <w:color w:val="0070C0"/>
        </w:rPr>
        <w:t xml:space="preserve"> </w:t>
      </w:r>
      <w:r w:rsidRPr="004B60DF">
        <w:t xml:space="preserve">to meet the goal of 15% or fewer students with 2-5 </w:t>
      </w:r>
      <w:r>
        <w:t>discipline referrals</w:t>
      </w:r>
      <w:r w:rsidRPr="004B60DF">
        <w:t xml:space="preserve"> by the end of the year</w:t>
      </w:r>
      <w:r>
        <w:t>.</w:t>
      </w:r>
    </w:p>
    <w:p w14:paraId="4F969AEB" w14:textId="136C0716" w:rsidR="006E4D76" w:rsidRPr="006E4D76" w:rsidRDefault="006E4D76" w:rsidP="006E4D76">
      <w:pPr>
        <w:pStyle w:val="Heading4"/>
      </w:pPr>
      <w:r>
        <w:t xml:space="preserve">2-5 </w:t>
      </w:r>
      <w:r w:rsidRPr="006E4D76">
        <w:t>By Grade</w:t>
      </w:r>
    </w:p>
    <w:p w14:paraId="5A980394" w14:textId="11A3AFA9" w:rsidR="006E4D76" w:rsidRDefault="006E4D76" w:rsidP="00D13761">
      <w:r>
        <w:t>Change graph type to Grade.</w:t>
      </w:r>
    </w:p>
    <w:p w14:paraId="19ECC8DF" w14:textId="4D219937" w:rsidR="006E4D76" w:rsidRDefault="006E4D76" w:rsidP="00D13761">
      <w:r w:rsidRPr="004B60DF">
        <w:t xml:space="preserve">Grade(s) </w:t>
      </w:r>
      <w:r w:rsidRPr="006D5270">
        <w:rPr>
          <w:b/>
          <w:bCs/>
          <w:color w:val="0070C0"/>
        </w:rPr>
        <w:t xml:space="preserve">#, # </w:t>
      </w:r>
      <w:r w:rsidRPr="004B60DF">
        <w:t xml:space="preserve">have more students with 2-5 major </w:t>
      </w:r>
      <w:r w:rsidR="008546F7">
        <w:t>Discipline Referrals</w:t>
      </w:r>
      <w:r w:rsidRPr="004B60DF">
        <w:t xml:space="preserve"> than other grades, indicating these grades may need more support</w:t>
      </w:r>
    </w:p>
    <w:p w14:paraId="506118C2" w14:textId="325890D7" w:rsidR="006E4D76" w:rsidRDefault="00250176" w:rsidP="00250176">
      <w:pPr>
        <w:pStyle w:val="Heading4"/>
      </w:pPr>
      <w:r>
        <w:t>6 or More School-wide</w:t>
      </w:r>
    </w:p>
    <w:p w14:paraId="6FCB55FF" w14:textId="3453CD04" w:rsidR="00250176" w:rsidRPr="00D13761" w:rsidRDefault="00250176" w:rsidP="00D13761">
      <w:r w:rsidRPr="00250176">
        <w:t>Remove Range from the Dataset and replace with Greater Than (under Referral, Student Referral Count) and set to 5 Referrals</w:t>
      </w:r>
      <w:r>
        <w:t xml:space="preserve">. Look at the Summary table and record the total number of students listed. </w:t>
      </w:r>
      <w:r w:rsidRPr="004B60DF">
        <w:t>Use that number to calculate a percentage based on your school’s enrollment.</w:t>
      </w:r>
    </w:p>
    <w:p w14:paraId="3CF22E9E" w14:textId="174B0954" w:rsidR="00250176" w:rsidRPr="00250176" w:rsidRDefault="00250176" w:rsidP="00D13761">
      <w:r w:rsidRPr="004B60DF">
        <w:t xml:space="preserve">At this point in the year, </w:t>
      </w:r>
      <w:r w:rsidRPr="006D5270">
        <w:rPr>
          <w:b/>
          <w:bCs/>
          <w:color w:val="0070C0"/>
        </w:rPr>
        <w:t>#</w:t>
      </w:r>
      <w:r w:rsidRPr="004B60DF">
        <w:t xml:space="preserve">% students have received 6 or more </w:t>
      </w:r>
      <w:r w:rsidR="008546F7">
        <w:t>Discipline Referrals</w:t>
      </w:r>
      <w:r w:rsidRPr="004B60DF">
        <w:t xml:space="preserve"> for major problem behaviors. We are </w:t>
      </w:r>
      <w:r w:rsidRPr="006D5270">
        <w:rPr>
          <w:b/>
          <w:bCs/>
          <w:color w:val="0070C0"/>
        </w:rPr>
        <w:t>on track/not on track</w:t>
      </w:r>
      <w:r w:rsidRPr="006D5270">
        <w:rPr>
          <w:color w:val="0070C0"/>
        </w:rPr>
        <w:t xml:space="preserve"> </w:t>
      </w:r>
      <w:r w:rsidRPr="004B60DF">
        <w:t xml:space="preserve">to meet the goal of 5% or fewer students with 6 or more </w:t>
      </w:r>
      <w:r w:rsidR="008546F7">
        <w:t>Discipline Referrals</w:t>
      </w:r>
      <w:r w:rsidRPr="004B60DF">
        <w:t xml:space="preserve"> by the end of the year.</w:t>
      </w:r>
    </w:p>
    <w:p w14:paraId="3A8D84A1" w14:textId="335B5C0C" w:rsidR="00250176" w:rsidRDefault="00250176" w:rsidP="00250176">
      <w:pPr>
        <w:pStyle w:val="Heading4"/>
      </w:pPr>
      <w:r>
        <w:t>6 or More By Grade</w:t>
      </w:r>
    </w:p>
    <w:p w14:paraId="248A742F" w14:textId="77777777" w:rsidR="00250176" w:rsidRDefault="00250176" w:rsidP="00250176">
      <w:pPr>
        <w:rPr>
          <w:rFonts w:eastAsia="Times New Roman" w:cs="Arial"/>
          <w:color w:val="000000"/>
          <w:szCs w:val="22"/>
        </w:rPr>
      </w:pPr>
      <w:r>
        <w:rPr>
          <w:rFonts w:eastAsia="Times New Roman" w:cs="Arial"/>
          <w:color w:val="000000"/>
          <w:szCs w:val="22"/>
        </w:rPr>
        <w:t>Change graph type to Grade.</w:t>
      </w:r>
    </w:p>
    <w:p w14:paraId="52E6F6B3" w14:textId="1E74740F" w:rsidR="00250176" w:rsidRPr="00250176" w:rsidRDefault="00250176" w:rsidP="00D13761">
      <w:r w:rsidRPr="004B60DF">
        <w:t>Grade(s</w:t>
      </w:r>
      <w:r w:rsidRPr="006D5270">
        <w:rPr>
          <w:color w:val="0070C0"/>
        </w:rPr>
        <w:t>)</w:t>
      </w:r>
      <w:r w:rsidRPr="006D5270">
        <w:rPr>
          <w:b/>
          <w:bCs/>
          <w:color w:val="0070C0"/>
        </w:rPr>
        <w:t xml:space="preserve"> #, #</w:t>
      </w:r>
      <w:r w:rsidRPr="006D5270">
        <w:rPr>
          <w:color w:val="0070C0"/>
        </w:rPr>
        <w:t xml:space="preserve"> </w:t>
      </w:r>
      <w:r w:rsidRPr="004B60DF">
        <w:t xml:space="preserve">have more students with 6 or more major </w:t>
      </w:r>
      <w:r w:rsidR="008546F7">
        <w:t>Discipline Referrals</w:t>
      </w:r>
      <w:r w:rsidRPr="004B60DF">
        <w:t xml:space="preserve"> than other grades, indicating these grades may need more support</w:t>
      </w:r>
    </w:p>
    <w:p w14:paraId="78631387" w14:textId="396D5834" w:rsidR="00EB1723" w:rsidRDefault="00EB1723" w:rsidP="00EB1723">
      <w:pPr>
        <w:pStyle w:val="Heading3"/>
      </w:pPr>
      <w:proofErr w:type="spellStart"/>
      <w:r>
        <w:t>PBISapps</w:t>
      </w:r>
      <w:proofErr w:type="spellEnd"/>
      <w:r>
        <w:t>, SWIS Suite, Triangle Data Report</w:t>
      </w:r>
    </w:p>
    <w:p w14:paraId="10F9361B" w14:textId="07835324" w:rsidR="00EB1723" w:rsidRDefault="00EB1723" w:rsidP="00EB1723">
      <w:r>
        <w:t>In the SWIS Suite, Click on View Reports. Select Triangle Data Report, Referral Type: Major. (</w:t>
      </w:r>
      <w:r w:rsidRPr="00FC2CC0">
        <w:t>If your elementary and secondary share a single K-12 SWIS account, interpret</w:t>
      </w:r>
      <w:r>
        <w:t xml:space="preserve"> </w:t>
      </w:r>
      <w:r w:rsidRPr="00FC2CC0">
        <w:t>this report through a K-12 len</w:t>
      </w:r>
      <w:r>
        <w:t>s.)</w:t>
      </w:r>
    </w:p>
    <w:p w14:paraId="148AF5B2" w14:textId="439A9CD7" w:rsidR="000003F4" w:rsidRPr="00D228D5" w:rsidRDefault="000003F4" w:rsidP="000003F4">
      <w:pPr>
        <w:rPr>
          <w:b/>
          <w:bCs/>
          <w:color w:val="0070C0"/>
        </w:rPr>
      </w:pPr>
      <w:r>
        <w:t xml:space="preserve">Noteworthy patterns across years include: </w:t>
      </w:r>
      <w:r w:rsidRPr="0050554D">
        <w:rPr>
          <w:b/>
          <w:bCs/>
          <w:color w:val="0070C0"/>
        </w:rPr>
        <w:t>INSERT TEXT</w:t>
      </w:r>
    </w:p>
    <w:p w14:paraId="707A863A" w14:textId="61479457" w:rsidR="00D228D5" w:rsidRDefault="00D228D5" w:rsidP="00D228D5">
      <w:pPr>
        <w:pStyle w:val="Heading2"/>
      </w:pPr>
      <w:r>
        <w:t>Additional Data Sources</w:t>
      </w:r>
    </w:p>
    <w:p w14:paraId="1212B456" w14:textId="4C6DB208" w:rsidR="007F6CBD" w:rsidRDefault="007F6CBD" w:rsidP="007F6CBD">
      <w:r>
        <w:t xml:space="preserve">If your team has additional data sources related to the </w:t>
      </w:r>
      <w:r w:rsidR="000003F4" w:rsidRPr="004B60DF">
        <w:rPr>
          <w:rFonts w:eastAsia="Times New Roman" w:cs="Arial"/>
          <w:color w:val="000000"/>
          <w:szCs w:val="22"/>
        </w:rPr>
        <w:t>Tier 2/Tier 3 Behavior</w:t>
      </w:r>
      <w:r w:rsidR="000003F4">
        <w:rPr>
          <w:rFonts w:eastAsia="Times New Roman" w:cs="Arial"/>
          <w:color w:val="000000"/>
          <w:szCs w:val="22"/>
        </w:rPr>
        <w:t xml:space="preserve"> Outcomes</w:t>
      </w:r>
      <w:r w:rsidR="000003F4" w:rsidRPr="004B60DF">
        <w:rPr>
          <w:rFonts w:eastAsia="Times New Roman" w:cs="Arial"/>
          <w:color w:val="000000"/>
          <w:szCs w:val="22"/>
        </w:rPr>
        <w:t xml:space="preserve"> (e.g., suspensions, use of seclusion and/or restraint)</w:t>
      </w:r>
      <w:r w:rsidR="000003F4">
        <w:rPr>
          <w:rFonts w:eastAsia="Times New Roman" w:cs="Arial"/>
          <w:color w:val="000000"/>
          <w:szCs w:val="22"/>
        </w:rPr>
        <w:t xml:space="preserve"> </w:t>
      </w:r>
      <w:r>
        <w:t>they will want to consider, summarize the data and describe noteworthy patterns.</w:t>
      </w:r>
    </w:p>
    <w:p w14:paraId="5895AEE6" w14:textId="0163811B" w:rsidR="007F6CBD" w:rsidRPr="007F6CBD" w:rsidRDefault="007F6CBD" w:rsidP="007F6CBD">
      <w:r w:rsidRPr="0050554D">
        <w:rPr>
          <w:b/>
          <w:bCs/>
          <w:color w:val="0070C0"/>
        </w:rPr>
        <w:t>INSERT TEXT</w:t>
      </w:r>
    </w:p>
    <w:p w14:paraId="10B06979" w14:textId="77777777" w:rsidR="00832A71" w:rsidRDefault="00832A71" w:rsidP="00832A71">
      <w:pPr>
        <w:pStyle w:val="Heading2"/>
      </w:pPr>
      <w:r>
        <w:t>Data Summary</w:t>
      </w:r>
    </w:p>
    <w:p w14:paraId="5ACAF230" w14:textId="768FB702" w:rsidR="00832A71" w:rsidRDefault="00832A71" w:rsidP="00832A71">
      <w:pPr>
        <w:rPr>
          <w:b/>
          <w:bCs/>
          <w:color w:val="0070C0"/>
        </w:rPr>
      </w:pPr>
      <w:r>
        <w:t xml:space="preserve">School-wide, our Tier </w:t>
      </w:r>
      <w:r w:rsidR="000003F4">
        <w:t>2/Tier 3</w:t>
      </w:r>
      <w:r>
        <w:t xml:space="preserve"> </w:t>
      </w:r>
      <w:r w:rsidR="00D228D5">
        <w:t>Behavior</w:t>
      </w:r>
      <w:r>
        <w:t xml:space="preserve"> System </w:t>
      </w:r>
      <w:r w:rsidRPr="00332765">
        <w:rPr>
          <w:b/>
          <w:bCs/>
          <w:color w:val="0070C0"/>
        </w:rPr>
        <w:t>Needs Support/Is Strong</w:t>
      </w:r>
      <w:r>
        <w:rPr>
          <w:b/>
          <w:bCs/>
          <w:color w:val="0070C0"/>
        </w:rPr>
        <w:t>.</w:t>
      </w:r>
    </w:p>
    <w:p w14:paraId="6802FAF4" w14:textId="3C63831E" w:rsidR="007775BF" w:rsidRDefault="008546F7" w:rsidP="007775BF">
      <w:pPr>
        <w:rPr>
          <w:b/>
          <w:bCs/>
          <w:color w:val="0070C0"/>
        </w:rPr>
      </w:pPr>
      <w:r>
        <w:lastRenderedPageBreak/>
        <w:t xml:space="preserve">The following grade-levels need more support at Tier 2 and/or Tier 3: </w:t>
      </w:r>
      <w:r w:rsidR="007775BF" w:rsidRPr="0050554D">
        <w:rPr>
          <w:b/>
          <w:bCs/>
          <w:color w:val="0070C0"/>
        </w:rPr>
        <w:t>INSERT TEXT</w:t>
      </w:r>
    </w:p>
    <w:p w14:paraId="50A9D7C2" w14:textId="3175F794" w:rsidR="008546F7" w:rsidRDefault="008546F7" w:rsidP="007775BF">
      <w:pPr>
        <w:rPr>
          <w:b/>
          <w:bCs/>
          <w:color w:val="0070C0"/>
        </w:rPr>
      </w:pPr>
      <w:r w:rsidRPr="008546F7">
        <w:rPr>
          <w:color w:val="000000" w:themeColor="text1"/>
        </w:rPr>
        <w:t>We are seeing the following patterns from year to year:</w:t>
      </w:r>
      <w:r w:rsidRPr="008546F7">
        <w:rPr>
          <w:b/>
          <w:bCs/>
          <w:color w:val="000000" w:themeColor="text1"/>
        </w:rPr>
        <w:t xml:space="preserve"> </w:t>
      </w:r>
      <w:r w:rsidRPr="0050554D">
        <w:rPr>
          <w:b/>
          <w:bCs/>
          <w:color w:val="0070C0"/>
        </w:rPr>
        <w:t>INSERT TEXT</w:t>
      </w:r>
    </w:p>
    <w:p w14:paraId="73100C9A" w14:textId="1F7ACF76" w:rsidR="007775BF" w:rsidRDefault="007775BF" w:rsidP="007775BF">
      <w:r>
        <w:t xml:space="preserve">Review of additional data sources indicates: </w:t>
      </w:r>
      <w:r w:rsidRPr="0050554D">
        <w:rPr>
          <w:b/>
          <w:bCs/>
          <w:color w:val="0070C0"/>
        </w:rPr>
        <w:t>INSERT TEXT</w:t>
      </w:r>
    </w:p>
    <w:p w14:paraId="2DA2ABF9" w14:textId="77777777" w:rsidR="00832A71" w:rsidRDefault="00832A71" w:rsidP="00832A71">
      <w:pPr>
        <w:pStyle w:val="Heading2"/>
      </w:pPr>
      <w:r>
        <w:t>Gap Analysis</w:t>
      </w:r>
    </w:p>
    <w:p w14:paraId="54AC2E79" w14:textId="7DDD4E62" w:rsidR="00832A71" w:rsidRPr="00097667" w:rsidRDefault="00832A71" w:rsidP="00832A71">
      <w:r w:rsidRPr="00097667">
        <w:t>Develop possible precise gap statements to review with your team. Precise gap statements describe the gap between current and desired performance in a measurable way. Consider where it make</w:t>
      </w:r>
      <w:r>
        <w:t>s</w:t>
      </w:r>
      <w:r w:rsidRPr="00097667">
        <w:t xml:space="preserve"> the most sense for the School Leadership Team to focus its efforts.</w:t>
      </w:r>
    </w:p>
    <w:p w14:paraId="6C7FA894" w14:textId="5CFD668C" w:rsidR="00832A71" w:rsidRDefault="00832A71" w:rsidP="00832A71">
      <w:pPr>
        <w:pStyle w:val="Caption"/>
      </w:pPr>
      <w:r>
        <w:t xml:space="preserve">Table 1.0 Tier </w:t>
      </w:r>
      <w:r w:rsidR="008546F7">
        <w:t>2/Tier 3</w:t>
      </w:r>
      <w:r>
        <w:t xml:space="preserve"> </w:t>
      </w:r>
      <w:r w:rsidR="00B05C6D">
        <w:t>Behavior</w:t>
      </w:r>
      <w:r>
        <w:t xml:space="preserve"> Precise Gap Statements</w:t>
      </w:r>
    </w:p>
    <w:tbl>
      <w:tblPr>
        <w:tblStyle w:val="TableGrid"/>
        <w:tblW w:w="0" w:type="auto"/>
        <w:tblLook w:val="04A0" w:firstRow="1" w:lastRow="0" w:firstColumn="1" w:lastColumn="0" w:noHBand="0" w:noVBand="1"/>
      </w:tblPr>
      <w:tblGrid>
        <w:gridCol w:w="3116"/>
        <w:gridCol w:w="3117"/>
        <w:gridCol w:w="3117"/>
      </w:tblGrid>
      <w:tr w:rsidR="00832A71" w14:paraId="139F59B3" w14:textId="77777777" w:rsidTr="00F63819">
        <w:trPr>
          <w:tblHeader/>
        </w:trPr>
        <w:tc>
          <w:tcPr>
            <w:tcW w:w="3116" w:type="dxa"/>
            <w:shd w:val="clear" w:color="auto" w:fill="D9D9D9" w:themeFill="background1" w:themeFillShade="D9"/>
          </w:tcPr>
          <w:p w14:paraId="787320AF" w14:textId="77777777" w:rsidR="00832A71" w:rsidRPr="00D13761" w:rsidRDefault="00832A71" w:rsidP="00D13761">
            <w:pPr>
              <w:jc w:val="center"/>
              <w:rPr>
                <w:b/>
                <w:bCs/>
              </w:rPr>
            </w:pPr>
            <w:r w:rsidRPr="00D13761">
              <w:rPr>
                <w:b/>
                <w:bCs/>
              </w:rPr>
              <w:t>Who/When</w:t>
            </w:r>
          </w:p>
        </w:tc>
        <w:tc>
          <w:tcPr>
            <w:tcW w:w="3117" w:type="dxa"/>
            <w:shd w:val="clear" w:color="auto" w:fill="D9D9D9" w:themeFill="background1" w:themeFillShade="D9"/>
          </w:tcPr>
          <w:p w14:paraId="73B9E191" w14:textId="77777777" w:rsidR="00832A71" w:rsidRPr="00D13761" w:rsidRDefault="00832A71" w:rsidP="00D13761">
            <w:pPr>
              <w:jc w:val="center"/>
              <w:rPr>
                <w:b/>
                <w:bCs/>
              </w:rPr>
            </w:pPr>
            <w:r w:rsidRPr="00D13761">
              <w:rPr>
                <w:b/>
                <w:bCs/>
              </w:rPr>
              <w:t>What/Where</w:t>
            </w:r>
          </w:p>
        </w:tc>
        <w:tc>
          <w:tcPr>
            <w:tcW w:w="3117" w:type="dxa"/>
            <w:shd w:val="clear" w:color="auto" w:fill="D9D9D9" w:themeFill="background1" w:themeFillShade="D9"/>
          </w:tcPr>
          <w:p w14:paraId="3D0F6B97" w14:textId="77777777" w:rsidR="00832A71" w:rsidRPr="00D13761" w:rsidRDefault="00832A71" w:rsidP="00D13761">
            <w:pPr>
              <w:jc w:val="center"/>
              <w:rPr>
                <w:b/>
                <w:bCs/>
              </w:rPr>
            </w:pPr>
            <w:r w:rsidRPr="00D13761">
              <w:rPr>
                <w:b/>
                <w:bCs/>
              </w:rPr>
              <w:t>As Measured By</w:t>
            </w:r>
          </w:p>
        </w:tc>
      </w:tr>
      <w:tr w:rsidR="008546F7" w14:paraId="36BCB6DF" w14:textId="77777777" w:rsidTr="003B51A4">
        <w:tc>
          <w:tcPr>
            <w:tcW w:w="3116" w:type="dxa"/>
            <w:shd w:val="clear" w:color="auto" w:fill="F2F2F2" w:themeFill="background1" w:themeFillShade="F2"/>
          </w:tcPr>
          <w:p w14:paraId="6340D356" w14:textId="2F2568CE" w:rsidR="008546F7" w:rsidRPr="00097667" w:rsidRDefault="008546F7" w:rsidP="008546F7">
            <w:pPr>
              <w:rPr>
                <w:rStyle w:val="Emphasis"/>
              </w:rPr>
            </w:pPr>
            <w:r w:rsidRPr="004B60DF">
              <w:rPr>
                <w:rFonts w:eastAsia="Times New Roman" w:cs="Arial"/>
                <w:i/>
                <w:iCs/>
                <w:color w:val="000000"/>
                <w:szCs w:val="22"/>
              </w:rPr>
              <w:t>Example: As of January, 2019, 18% of our students school-wide . . .</w:t>
            </w:r>
          </w:p>
        </w:tc>
        <w:tc>
          <w:tcPr>
            <w:tcW w:w="3117" w:type="dxa"/>
            <w:shd w:val="clear" w:color="auto" w:fill="F2F2F2" w:themeFill="background1" w:themeFillShade="F2"/>
          </w:tcPr>
          <w:p w14:paraId="48F863A2" w14:textId="2E150834" w:rsidR="008546F7" w:rsidRPr="00097667" w:rsidRDefault="008546F7" w:rsidP="008546F7">
            <w:pPr>
              <w:rPr>
                <w:rStyle w:val="Emphasis"/>
              </w:rPr>
            </w:pPr>
            <w:r w:rsidRPr="004B60DF">
              <w:rPr>
                <w:rFonts w:eastAsia="Times New Roman" w:cs="Arial"/>
                <w:i/>
                <w:iCs/>
                <w:color w:val="000000"/>
                <w:szCs w:val="22"/>
              </w:rPr>
              <w:t>have 2-5 office discipline referrals for major problem behaviors as compared to our goal of 15% or fewer by the end of the year,</w:t>
            </w:r>
          </w:p>
        </w:tc>
        <w:tc>
          <w:tcPr>
            <w:tcW w:w="3117" w:type="dxa"/>
            <w:shd w:val="clear" w:color="auto" w:fill="F2F2F2" w:themeFill="background1" w:themeFillShade="F2"/>
          </w:tcPr>
          <w:p w14:paraId="01C32706" w14:textId="15B74342" w:rsidR="008546F7" w:rsidRPr="00097667" w:rsidRDefault="008546F7" w:rsidP="008546F7">
            <w:pPr>
              <w:rPr>
                <w:rStyle w:val="Emphasis"/>
              </w:rPr>
            </w:pPr>
            <w:r w:rsidRPr="004B60DF">
              <w:rPr>
                <w:rFonts w:eastAsia="Times New Roman" w:cs="Arial"/>
                <w:i/>
                <w:iCs/>
                <w:color w:val="000000"/>
                <w:szCs w:val="22"/>
              </w:rPr>
              <w:t>as measured by SWIS data</w:t>
            </w:r>
          </w:p>
        </w:tc>
      </w:tr>
      <w:tr w:rsidR="00832A71" w14:paraId="74E42D18" w14:textId="77777777" w:rsidTr="003B51A4">
        <w:tc>
          <w:tcPr>
            <w:tcW w:w="3116" w:type="dxa"/>
          </w:tcPr>
          <w:p w14:paraId="697B0807" w14:textId="7D00E9A0" w:rsidR="00832A71" w:rsidRPr="00097667" w:rsidRDefault="00832A71" w:rsidP="003B51A4">
            <w:pPr>
              <w:rPr>
                <w:b/>
                <w:bCs/>
                <w:color w:val="0070C0"/>
              </w:rPr>
            </w:pPr>
            <w:r w:rsidRPr="00097667">
              <w:rPr>
                <w:rFonts w:cs="Arial"/>
                <w:b/>
                <w:bCs/>
                <w:color w:val="0070C0"/>
              </w:rPr>
              <w:t>1.</w:t>
            </w:r>
          </w:p>
        </w:tc>
        <w:tc>
          <w:tcPr>
            <w:tcW w:w="3117" w:type="dxa"/>
          </w:tcPr>
          <w:p w14:paraId="2FEFE370" w14:textId="77E87D71" w:rsidR="00832A71" w:rsidRPr="00097667" w:rsidRDefault="00832A71" w:rsidP="00D13761"/>
        </w:tc>
        <w:tc>
          <w:tcPr>
            <w:tcW w:w="3117" w:type="dxa"/>
          </w:tcPr>
          <w:p w14:paraId="20F512EF" w14:textId="0DD68249" w:rsidR="00832A71" w:rsidRPr="00097667" w:rsidRDefault="00832A71" w:rsidP="00D13761"/>
        </w:tc>
      </w:tr>
      <w:tr w:rsidR="00832A71" w14:paraId="0AE804FC" w14:textId="77777777" w:rsidTr="003B51A4">
        <w:tc>
          <w:tcPr>
            <w:tcW w:w="3116" w:type="dxa"/>
          </w:tcPr>
          <w:p w14:paraId="70A2DC7D" w14:textId="71B9B926" w:rsidR="00832A71" w:rsidRPr="00097667" w:rsidRDefault="00832A71" w:rsidP="003B51A4">
            <w:pPr>
              <w:rPr>
                <w:b/>
                <w:bCs/>
                <w:color w:val="0070C0"/>
              </w:rPr>
            </w:pPr>
            <w:r w:rsidRPr="00097667">
              <w:rPr>
                <w:rFonts w:cs="Arial"/>
                <w:b/>
                <w:bCs/>
                <w:color w:val="0070C0"/>
              </w:rPr>
              <w:t>2.</w:t>
            </w:r>
          </w:p>
        </w:tc>
        <w:tc>
          <w:tcPr>
            <w:tcW w:w="3117" w:type="dxa"/>
          </w:tcPr>
          <w:p w14:paraId="32F1A178" w14:textId="2D214DFD" w:rsidR="00832A71" w:rsidRPr="00097667" w:rsidRDefault="00832A71" w:rsidP="00D13761"/>
        </w:tc>
        <w:tc>
          <w:tcPr>
            <w:tcW w:w="3117" w:type="dxa"/>
          </w:tcPr>
          <w:p w14:paraId="7ACC4E62" w14:textId="7B1C758C" w:rsidR="00832A71" w:rsidRPr="00097667" w:rsidRDefault="00832A71" w:rsidP="00D13761"/>
        </w:tc>
      </w:tr>
    </w:tbl>
    <w:p w14:paraId="0213E2EF" w14:textId="77777777" w:rsidR="00832A71" w:rsidRDefault="00832A71" w:rsidP="00832A71">
      <w:pPr>
        <w:pStyle w:val="Heading2"/>
      </w:pPr>
      <w:r>
        <w:t>Next Steps</w:t>
      </w:r>
    </w:p>
    <w:p w14:paraId="1FEECD5A" w14:textId="05EA1801" w:rsidR="00605DD6" w:rsidRDefault="00605DD6" w:rsidP="00C740E1">
      <w:r>
        <w:t xml:space="preserve">Prepare to facilitate your team’s discussion by practicing navigation of each data system and deciding which data displays the team should study during each part of its discussion. Think through how to keep your team focused on the data (not this tool) while </w:t>
      </w:r>
      <w:r w:rsidRPr="007A733D">
        <w:rPr>
          <w:rStyle w:val="Emphasis"/>
        </w:rPr>
        <w:t>you</w:t>
      </w:r>
      <w:r>
        <w:t xml:space="preserve"> use this tool to support your coaching of the team. Recall this tool is a temporary scaffold that should be phased out once fluency is built with interpreting data and identifying specific areas of need.</w:t>
      </w:r>
    </w:p>
    <w:p w14:paraId="55BF60AE" w14:textId="238D5AE6" w:rsidR="00476027" w:rsidRPr="004D1DBE" w:rsidRDefault="00476027" w:rsidP="004D1DBE">
      <w:pPr>
        <w:spacing w:before="120"/>
        <w:rPr>
          <w:rStyle w:val="Strong"/>
          <w:b w:val="0"/>
          <w:bCs w:val="0"/>
        </w:rPr>
      </w:pPr>
      <w:r w:rsidRPr="000F0DCF">
        <w:rPr>
          <w:rStyle w:val="Strong"/>
        </w:rPr>
        <w:t>URLs Used in Documen</w:t>
      </w:r>
      <w:r w:rsidR="004D1DBE">
        <w:rPr>
          <w:rStyle w:val="Strong"/>
        </w:rPr>
        <w:t>t</w:t>
      </w:r>
    </w:p>
    <w:p w14:paraId="0360512C" w14:textId="0D663DF6" w:rsidR="00B05C6D" w:rsidRDefault="000A202B" w:rsidP="00B05C6D">
      <w:hyperlink r:id="rId10" w:history="1">
        <w:r w:rsidR="00B05C6D" w:rsidRPr="00C043B2">
          <w:rPr>
            <w:rStyle w:val="Hyperlink"/>
          </w:rPr>
          <w:t>PBISapps</w:t>
        </w:r>
      </w:hyperlink>
      <w:r w:rsidR="00B05C6D">
        <w:br/>
      </w:r>
      <w:r w:rsidR="00B05C6D" w:rsidRPr="00C043B2">
        <w:t>(</w:t>
      </w:r>
      <w:r w:rsidR="009E6ED6" w:rsidRPr="009E6ED6">
        <w:t>https://www.pbisapps.org</w:t>
      </w:r>
      <w:r w:rsidR="00B05C6D" w:rsidRPr="00C043B2">
        <w:t>)</w:t>
      </w:r>
    </w:p>
    <w:p w14:paraId="10823D55" w14:textId="2663BEA4" w:rsidR="009E6ED6" w:rsidRPr="009E6ED6" w:rsidRDefault="000A202B" w:rsidP="009E6ED6">
      <w:pPr>
        <w:spacing w:before="120"/>
        <w:rPr>
          <w:szCs w:val="22"/>
        </w:rPr>
      </w:pPr>
      <w:hyperlink r:id="rId11" w:history="1">
        <w:r w:rsidR="009E6ED6" w:rsidRPr="000D268A">
          <w:rPr>
            <w:rStyle w:val="Hyperlink"/>
            <w:szCs w:val="22"/>
          </w:rPr>
          <w:t>School Leadership Team Coaches</w:t>
        </w:r>
      </w:hyperlink>
      <w:r w:rsidR="009E6ED6" w:rsidRPr="000D268A">
        <w:rPr>
          <w:szCs w:val="22"/>
        </w:rPr>
        <w:br/>
        <w:t>(</w:t>
      </w:r>
      <w:r w:rsidR="009E6ED6" w:rsidRPr="00C479B4">
        <w:rPr>
          <w:szCs w:val="22"/>
        </w:rPr>
        <w:t>https://mimtsstac.org/teams-roles/specialized-functions/school-leadership-team-coaches</w:t>
      </w:r>
      <w:r w:rsidR="009E6ED6" w:rsidRPr="000D268A">
        <w:rPr>
          <w:rFonts w:ascii="Times New Roman" w:eastAsia="Times New Roman" w:hAnsi="Times New Roman"/>
          <w:szCs w:val="22"/>
        </w:rPr>
        <w:t>)</w:t>
      </w:r>
    </w:p>
    <w:p w14:paraId="7668799A" w14:textId="7016AD84" w:rsidR="007737FF" w:rsidRPr="00832A71" w:rsidRDefault="0076696C" w:rsidP="00D13761">
      <w:pPr>
        <w:pStyle w:val="EndofDocumentFundingStatement"/>
        <w:spacing w:before="2000"/>
        <w:rPr>
          <w:rStyle w:val="Strong"/>
          <w:b w:val="0"/>
          <w:bCs w:val="0"/>
          <w:sz w:val="18"/>
        </w:rPr>
      </w:pPr>
      <w:r>
        <w:t>Michigan’s MTSS Technical Assistance Center is funded by the Michigan Department of Education</w:t>
      </w:r>
      <w:r w:rsidR="0045577D">
        <w:br/>
      </w:r>
      <w:r>
        <w:t>and the U.S. Department of Education, Office of Special Education Program</w:t>
      </w:r>
      <w:r w:rsidR="004A1529">
        <w:t>s</w:t>
      </w:r>
      <w:r w:rsidR="00832A71">
        <w:t>.</w:t>
      </w:r>
    </w:p>
    <w:sectPr w:rsidR="007737FF" w:rsidRPr="00832A71" w:rsidSect="00250176">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9B5DC" w14:textId="77777777" w:rsidR="000A202B" w:rsidRDefault="000A202B" w:rsidP="00EA6970">
      <w:pPr>
        <w:spacing w:after="0" w:line="240" w:lineRule="auto"/>
      </w:pPr>
      <w:r>
        <w:separator/>
      </w:r>
    </w:p>
  </w:endnote>
  <w:endnote w:type="continuationSeparator" w:id="0">
    <w:p w14:paraId="6E24F98E" w14:textId="77777777" w:rsidR="000A202B" w:rsidRDefault="000A202B" w:rsidP="00EA6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0093172"/>
      <w:docPartObj>
        <w:docPartGallery w:val="Page Numbers (Bottom of Page)"/>
        <w:docPartUnique/>
      </w:docPartObj>
    </w:sdtPr>
    <w:sdtEndPr>
      <w:rPr>
        <w:rStyle w:val="PageNumber"/>
      </w:rPr>
    </w:sdtEndPr>
    <w:sdtContent>
      <w:p w14:paraId="2F25BEA3" w14:textId="77777777" w:rsidR="00F83D43" w:rsidRDefault="00F83D43" w:rsidP="002D362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88829444"/>
      <w:docPartObj>
        <w:docPartGallery w:val="Page Numbers (Bottom of Page)"/>
        <w:docPartUnique/>
      </w:docPartObj>
    </w:sdtPr>
    <w:sdtEndPr>
      <w:rPr>
        <w:rStyle w:val="PageNumber"/>
      </w:rPr>
    </w:sdtEndPr>
    <w:sdtContent>
      <w:p w14:paraId="560F3A52" w14:textId="77777777" w:rsidR="007D6DFA" w:rsidRDefault="007D6DFA" w:rsidP="002D362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3D4417" w14:textId="77777777" w:rsidR="007D6DFA" w:rsidRDefault="007D6D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3778631"/>
      <w:docPartObj>
        <w:docPartGallery w:val="Page Numbers (Bottom of Page)"/>
        <w:docPartUnique/>
      </w:docPartObj>
    </w:sdtPr>
    <w:sdtEndPr>
      <w:rPr>
        <w:rStyle w:val="PageNumber"/>
      </w:rPr>
    </w:sdtEndPr>
    <w:sdtContent>
      <w:p w14:paraId="6AB05A2E" w14:textId="77777777" w:rsidR="00F83D43" w:rsidRDefault="00F83D43" w:rsidP="00F83D43">
        <w:pPr>
          <w:pStyle w:val="Footer"/>
          <w:framePr w:wrap="notBeside" w:vAnchor="text" w:hAnchor="margin" w:xAlign="center" w:y="1"/>
          <w:jc w:val="lef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A8086E2" w14:textId="77777777" w:rsidR="00F83D43" w:rsidRPr="002E3A54" w:rsidRDefault="002E3A54" w:rsidP="006C7834">
    <w:pPr>
      <w:pStyle w:val="Footer"/>
    </w:pPr>
    <w:r w:rsidRPr="002E3A54">
      <w:t>Michigan’s MTSS Technical Assistance Center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680B8" w14:textId="77777777" w:rsidR="007D1C7A" w:rsidRPr="00220CD5" w:rsidRDefault="003745F6" w:rsidP="00CD3974">
    <w:pPr>
      <w:spacing w:before="360" w:after="0"/>
      <w:jc w:val="center"/>
    </w:pPr>
    <w:r w:rsidRPr="003745F6">
      <w:ptab w:relativeTo="margin" w:alignment="center" w:leader="none"/>
    </w:r>
    <w:r w:rsidRPr="003745F6">
      <w:rPr>
        <w:rStyle w:val="FooterChar"/>
      </w:rPr>
      <w:t xml:space="preserve"> </w:t>
    </w:r>
    <w:r w:rsidRPr="003745F6">
      <w:rPr>
        <w:rStyle w:val="FooterChar"/>
      </w:rPr>
      <w:fldChar w:fldCharType="begin"/>
    </w:r>
    <w:r w:rsidRPr="003745F6">
      <w:rPr>
        <w:rStyle w:val="FooterChar"/>
      </w:rPr>
      <w:instrText xml:space="preserve"> PAGE </w:instrText>
    </w:r>
    <w:r w:rsidRPr="003745F6">
      <w:rPr>
        <w:rStyle w:val="FooterChar"/>
      </w:rPr>
      <w:fldChar w:fldCharType="separate"/>
    </w:r>
    <w:r w:rsidRPr="003745F6">
      <w:rPr>
        <w:rStyle w:val="FooterChar"/>
      </w:rPr>
      <w:t>2</w:t>
    </w:r>
    <w:r w:rsidRPr="003745F6">
      <w:rPr>
        <w:rStyle w:val="FooterChar"/>
      </w:rPr>
      <w:fldChar w:fldCharType="end"/>
    </w:r>
    <w:r w:rsidRPr="003745F6">
      <w:rPr>
        <w:rStyle w:val="FooterChar"/>
      </w:rPr>
      <w:t xml:space="preserve"> </w:t>
    </w:r>
    <w:r w:rsidRPr="003745F6">
      <w:ptab w:relativeTo="margin" w:alignment="right" w:leader="none"/>
    </w:r>
    <w:r>
      <w:rPr>
        <w:noProof/>
      </w:rPr>
      <w:drawing>
        <wp:inline distT="0" distB="0" distL="0" distR="0" wp14:anchorId="26157426" wp14:editId="2015A4C8">
          <wp:extent cx="1072528" cy="411480"/>
          <wp:effectExtent l="0" t="0" r="0" b="0"/>
          <wp:docPr id="4" name="Picture 4" descr="MIchiga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DE Logo (Color).jpg"/>
                  <pic:cNvPicPr/>
                </pic:nvPicPr>
                <pic:blipFill>
                  <a:blip r:embed="rId1">
                    <a:extLst>
                      <a:ext uri="{28A0092B-C50C-407E-A947-70E740481C1C}">
                        <a14:useLocalDpi xmlns:a14="http://schemas.microsoft.com/office/drawing/2010/main" val="0"/>
                      </a:ext>
                    </a:extLst>
                  </a:blip>
                  <a:stretch>
                    <a:fillRect/>
                  </a:stretch>
                </pic:blipFill>
                <pic:spPr>
                  <a:xfrm>
                    <a:off x="0" y="0"/>
                    <a:ext cx="1072528" cy="4114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62CD1" w14:textId="77777777" w:rsidR="000A202B" w:rsidRDefault="000A202B" w:rsidP="00EA6970">
      <w:pPr>
        <w:spacing w:after="0" w:line="240" w:lineRule="auto"/>
      </w:pPr>
      <w:r>
        <w:separator/>
      </w:r>
    </w:p>
  </w:footnote>
  <w:footnote w:type="continuationSeparator" w:id="0">
    <w:p w14:paraId="01BA23E6" w14:textId="77777777" w:rsidR="000A202B" w:rsidRDefault="000A202B" w:rsidP="00EA69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F4BE5" w14:textId="7A823D71" w:rsidR="007D6DFA" w:rsidRPr="00F00098" w:rsidRDefault="00514917" w:rsidP="00F00098">
    <w:pPr>
      <w:pStyle w:val="Header"/>
    </w:pPr>
    <w:r>
      <w:t xml:space="preserve">Elementary and Secondary </w:t>
    </w:r>
    <w:r w:rsidR="00832A71">
      <w:t xml:space="preserve">Tier </w:t>
    </w:r>
    <w:r w:rsidR="00486A93">
      <w:t>2/Tier 2</w:t>
    </w:r>
    <w:r w:rsidR="00832A71">
      <w:t xml:space="preserve"> </w:t>
    </w:r>
    <w:r w:rsidR="00C27B9A">
      <w:t>Behavior</w:t>
    </w:r>
    <w:r w:rsidR="00832A71">
      <w:t xml:space="preserve"> Data Interpretation Tool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F47FF" w14:textId="77777777" w:rsidR="00A6316C" w:rsidRDefault="0045577D" w:rsidP="007D6DFA">
    <w:pPr>
      <w:jc w:val="center"/>
    </w:pPr>
    <w:r>
      <w:rPr>
        <w:noProof/>
      </w:rPr>
      <w:drawing>
        <wp:inline distT="0" distB="0" distL="0" distR="0" wp14:anchorId="1EE15EB5" wp14:editId="46FAFF00">
          <wp:extent cx="1553669" cy="731520"/>
          <wp:effectExtent l="0" t="0" r="0" b="5080"/>
          <wp:docPr id="2" name="Picture 2" descr="Michigan's MTSS Technical Assistance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MTSS_TAC_Logo_Color.png"/>
                  <pic:cNvPicPr/>
                </pic:nvPicPr>
                <pic:blipFill>
                  <a:blip r:embed="rId1">
                    <a:extLst>
                      <a:ext uri="{28A0092B-C50C-407E-A947-70E740481C1C}">
                        <a14:useLocalDpi xmlns:a14="http://schemas.microsoft.com/office/drawing/2010/main" val="0"/>
                      </a:ext>
                    </a:extLst>
                  </a:blip>
                  <a:stretch>
                    <a:fillRect/>
                  </a:stretch>
                </pic:blipFill>
                <pic:spPr>
                  <a:xfrm>
                    <a:off x="0" y="0"/>
                    <a:ext cx="1553669" cy="731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2BE98B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9B61E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12A1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5D463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1FC60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814FB5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C52920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9A932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9623A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2627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747C6"/>
    <w:multiLevelType w:val="multilevel"/>
    <w:tmpl w:val="56EE7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75C12C6"/>
    <w:multiLevelType w:val="multilevel"/>
    <w:tmpl w:val="EAF6A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24031A"/>
    <w:multiLevelType w:val="hybridMultilevel"/>
    <w:tmpl w:val="645C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CC75ED"/>
    <w:multiLevelType w:val="hybridMultilevel"/>
    <w:tmpl w:val="DF8CA126"/>
    <w:lvl w:ilvl="0" w:tplc="33AEEDFE">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65F320E"/>
    <w:multiLevelType w:val="hybridMultilevel"/>
    <w:tmpl w:val="17C67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696AE7"/>
    <w:multiLevelType w:val="hybridMultilevel"/>
    <w:tmpl w:val="34864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845F69"/>
    <w:multiLevelType w:val="multilevel"/>
    <w:tmpl w:val="EDF8E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CE1ABF"/>
    <w:multiLevelType w:val="hybridMultilevel"/>
    <w:tmpl w:val="9B684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27612F"/>
    <w:multiLevelType w:val="hybridMultilevel"/>
    <w:tmpl w:val="082495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8FC2AE8"/>
    <w:multiLevelType w:val="multilevel"/>
    <w:tmpl w:val="7194C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32910"/>
    <w:multiLevelType w:val="hybridMultilevel"/>
    <w:tmpl w:val="1C1CD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131991"/>
    <w:multiLevelType w:val="multilevel"/>
    <w:tmpl w:val="FF40F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5106F1"/>
    <w:multiLevelType w:val="hybridMultilevel"/>
    <w:tmpl w:val="FBE64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E77CE2"/>
    <w:multiLevelType w:val="multilevel"/>
    <w:tmpl w:val="78A8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FA700D"/>
    <w:multiLevelType w:val="multilevel"/>
    <w:tmpl w:val="EA2E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A45925"/>
    <w:multiLevelType w:val="hybridMultilevel"/>
    <w:tmpl w:val="66089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6E1FC7"/>
    <w:multiLevelType w:val="multilevel"/>
    <w:tmpl w:val="829C2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250265"/>
    <w:multiLevelType w:val="hybridMultilevel"/>
    <w:tmpl w:val="31FCE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9E3D98"/>
    <w:multiLevelType w:val="hybridMultilevel"/>
    <w:tmpl w:val="4DD08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4"/>
  </w:num>
  <w:num w:numId="12">
    <w:abstractNumId w:val="17"/>
  </w:num>
  <w:num w:numId="13">
    <w:abstractNumId w:val="13"/>
  </w:num>
  <w:num w:numId="14">
    <w:abstractNumId w:val="15"/>
  </w:num>
  <w:num w:numId="15">
    <w:abstractNumId w:val="28"/>
  </w:num>
  <w:num w:numId="16">
    <w:abstractNumId w:val="20"/>
  </w:num>
  <w:num w:numId="17">
    <w:abstractNumId w:val="16"/>
  </w:num>
  <w:num w:numId="18">
    <w:abstractNumId w:val="24"/>
  </w:num>
  <w:num w:numId="19">
    <w:abstractNumId w:val="10"/>
  </w:num>
  <w:num w:numId="20">
    <w:abstractNumId w:val="12"/>
  </w:num>
  <w:num w:numId="21">
    <w:abstractNumId w:val="21"/>
  </w:num>
  <w:num w:numId="22">
    <w:abstractNumId w:val="11"/>
  </w:num>
  <w:num w:numId="23">
    <w:abstractNumId w:val="27"/>
  </w:num>
  <w:num w:numId="24">
    <w:abstractNumId w:val="25"/>
  </w:num>
  <w:num w:numId="25">
    <w:abstractNumId w:val="19"/>
  </w:num>
  <w:num w:numId="26">
    <w:abstractNumId w:val="23"/>
  </w:num>
  <w:num w:numId="27">
    <w:abstractNumId w:val="26"/>
  </w:num>
  <w:num w:numId="28">
    <w:abstractNumId w:val="22"/>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A71"/>
    <w:rsid w:val="000003F4"/>
    <w:rsid w:val="00016DCF"/>
    <w:rsid w:val="0002058D"/>
    <w:rsid w:val="00026413"/>
    <w:rsid w:val="00030670"/>
    <w:rsid w:val="0005152B"/>
    <w:rsid w:val="00055511"/>
    <w:rsid w:val="000658AF"/>
    <w:rsid w:val="000658F8"/>
    <w:rsid w:val="00073287"/>
    <w:rsid w:val="00081175"/>
    <w:rsid w:val="000A202B"/>
    <w:rsid w:val="000B009B"/>
    <w:rsid w:val="000B7247"/>
    <w:rsid w:val="000D3109"/>
    <w:rsid w:val="000F5420"/>
    <w:rsid w:val="000F5841"/>
    <w:rsid w:val="00112223"/>
    <w:rsid w:val="00134768"/>
    <w:rsid w:val="00144A7E"/>
    <w:rsid w:val="0016298A"/>
    <w:rsid w:val="00174CA8"/>
    <w:rsid w:val="001C529C"/>
    <w:rsid w:val="001E54EC"/>
    <w:rsid w:val="00220CD5"/>
    <w:rsid w:val="00231210"/>
    <w:rsid w:val="002323A7"/>
    <w:rsid w:val="00250176"/>
    <w:rsid w:val="002624E6"/>
    <w:rsid w:val="002A42C7"/>
    <w:rsid w:val="002C597F"/>
    <w:rsid w:val="002E3A54"/>
    <w:rsid w:val="002F244B"/>
    <w:rsid w:val="002F3A48"/>
    <w:rsid w:val="00305878"/>
    <w:rsid w:val="00314AA1"/>
    <w:rsid w:val="00323E08"/>
    <w:rsid w:val="00345268"/>
    <w:rsid w:val="00355453"/>
    <w:rsid w:val="00361A59"/>
    <w:rsid w:val="003745F6"/>
    <w:rsid w:val="0038762A"/>
    <w:rsid w:val="00387E9E"/>
    <w:rsid w:val="003A0F75"/>
    <w:rsid w:val="003B457D"/>
    <w:rsid w:val="003C3A39"/>
    <w:rsid w:val="003C53C3"/>
    <w:rsid w:val="003E6A76"/>
    <w:rsid w:val="004517C7"/>
    <w:rsid w:val="0045577D"/>
    <w:rsid w:val="00462C90"/>
    <w:rsid w:val="00476027"/>
    <w:rsid w:val="00486A93"/>
    <w:rsid w:val="00493CB3"/>
    <w:rsid w:val="004A1529"/>
    <w:rsid w:val="004D1DBE"/>
    <w:rsid w:val="005078F1"/>
    <w:rsid w:val="00514917"/>
    <w:rsid w:val="00524AE8"/>
    <w:rsid w:val="00524BC6"/>
    <w:rsid w:val="005411F5"/>
    <w:rsid w:val="0054475C"/>
    <w:rsid w:val="005918F4"/>
    <w:rsid w:val="005A6D40"/>
    <w:rsid w:val="005A6FC1"/>
    <w:rsid w:val="005E1CBE"/>
    <w:rsid w:val="005E6E33"/>
    <w:rsid w:val="0060291D"/>
    <w:rsid w:val="00605DD6"/>
    <w:rsid w:val="006215AA"/>
    <w:rsid w:val="006308C2"/>
    <w:rsid w:val="006420DD"/>
    <w:rsid w:val="006715B9"/>
    <w:rsid w:val="006A136C"/>
    <w:rsid w:val="006A7521"/>
    <w:rsid w:val="006B35D8"/>
    <w:rsid w:val="006C0977"/>
    <w:rsid w:val="006C7834"/>
    <w:rsid w:val="006D2E67"/>
    <w:rsid w:val="006D5270"/>
    <w:rsid w:val="006E4D76"/>
    <w:rsid w:val="006F1D32"/>
    <w:rsid w:val="00701C0C"/>
    <w:rsid w:val="00723EAC"/>
    <w:rsid w:val="00730E05"/>
    <w:rsid w:val="00744A82"/>
    <w:rsid w:val="00757E73"/>
    <w:rsid w:val="007644B7"/>
    <w:rsid w:val="0076696C"/>
    <w:rsid w:val="0077309A"/>
    <w:rsid w:val="007737FF"/>
    <w:rsid w:val="007775BF"/>
    <w:rsid w:val="00797605"/>
    <w:rsid w:val="007A17F7"/>
    <w:rsid w:val="007C22BD"/>
    <w:rsid w:val="007C3231"/>
    <w:rsid w:val="007D1C7A"/>
    <w:rsid w:val="007D1DD3"/>
    <w:rsid w:val="007D6DFA"/>
    <w:rsid w:val="007F6CBD"/>
    <w:rsid w:val="007F7437"/>
    <w:rsid w:val="00800258"/>
    <w:rsid w:val="008119CC"/>
    <w:rsid w:val="00825B0C"/>
    <w:rsid w:val="00831D51"/>
    <w:rsid w:val="00832A54"/>
    <w:rsid w:val="00832A71"/>
    <w:rsid w:val="008546F7"/>
    <w:rsid w:val="008630EC"/>
    <w:rsid w:val="00865F10"/>
    <w:rsid w:val="00867393"/>
    <w:rsid w:val="00867A31"/>
    <w:rsid w:val="00872CCD"/>
    <w:rsid w:val="008778C7"/>
    <w:rsid w:val="00884D63"/>
    <w:rsid w:val="00890A96"/>
    <w:rsid w:val="00893CA8"/>
    <w:rsid w:val="008A73B7"/>
    <w:rsid w:val="008B332C"/>
    <w:rsid w:val="008C40DA"/>
    <w:rsid w:val="008E4290"/>
    <w:rsid w:val="00903BED"/>
    <w:rsid w:val="0091753D"/>
    <w:rsid w:val="00925B4F"/>
    <w:rsid w:val="00941072"/>
    <w:rsid w:val="0094543E"/>
    <w:rsid w:val="009606C8"/>
    <w:rsid w:val="00963321"/>
    <w:rsid w:val="0096650B"/>
    <w:rsid w:val="009724A8"/>
    <w:rsid w:val="00972600"/>
    <w:rsid w:val="009810ED"/>
    <w:rsid w:val="009961AB"/>
    <w:rsid w:val="009A09AB"/>
    <w:rsid w:val="009A7102"/>
    <w:rsid w:val="009B067A"/>
    <w:rsid w:val="009B1CC5"/>
    <w:rsid w:val="009E6ED6"/>
    <w:rsid w:val="00A04A1A"/>
    <w:rsid w:val="00A33435"/>
    <w:rsid w:val="00A42F88"/>
    <w:rsid w:val="00A6316C"/>
    <w:rsid w:val="00A64961"/>
    <w:rsid w:val="00A82AD8"/>
    <w:rsid w:val="00AA5FD5"/>
    <w:rsid w:val="00AC0919"/>
    <w:rsid w:val="00AE73DE"/>
    <w:rsid w:val="00AE7B39"/>
    <w:rsid w:val="00B05C6D"/>
    <w:rsid w:val="00B073D6"/>
    <w:rsid w:val="00B12368"/>
    <w:rsid w:val="00B1354E"/>
    <w:rsid w:val="00B4516D"/>
    <w:rsid w:val="00B5523C"/>
    <w:rsid w:val="00B55C7D"/>
    <w:rsid w:val="00B62F90"/>
    <w:rsid w:val="00B80C72"/>
    <w:rsid w:val="00B8207F"/>
    <w:rsid w:val="00BA0E9F"/>
    <w:rsid w:val="00BB6B0F"/>
    <w:rsid w:val="00BC6E6A"/>
    <w:rsid w:val="00BD5453"/>
    <w:rsid w:val="00BD749E"/>
    <w:rsid w:val="00BE75D4"/>
    <w:rsid w:val="00BF7F77"/>
    <w:rsid w:val="00C02B7B"/>
    <w:rsid w:val="00C03566"/>
    <w:rsid w:val="00C229E0"/>
    <w:rsid w:val="00C27B9A"/>
    <w:rsid w:val="00C740E1"/>
    <w:rsid w:val="00C768E7"/>
    <w:rsid w:val="00C77035"/>
    <w:rsid w:val="00C8252F"/>
    <w:rsid w:val="00C922CC"/>
    <w:rsid w:val="00CA37F2"/>
    <w:rsid w:val="00CB65C4"/>
    <w:rsid w:val="00CC0355"/>
    <w:rsid w:val="00CD3974"/>
    <w:rsid w:val="00D0751D"/>
    <w:rsid w:val="00D13761"/>
    <w:rsid w:val="00D228D5"/>
    <w:rsid w:val="00D32201"/>
    <w:rsid w:val="00D40776"/>
    <w:rsid w:val="00D41792"/>
    <w:rsid w:val="00D556CD"/>
    <w:rsid w:val="00D86CDA"/>
    <w:rsid w:val="00D93FD5"/>
    <w:rsid w:val="00DA3016"/>
    <w:rsid w:val="00DA44CD"/>
    <w:rsid w:val="00DC6E37"/>
    <w:rsid w:val="00DE35B0"/>
    <w:rsid w:val="00DF123A"/>
    <w:rsid w:val="00E1076B"/>
    <w:rsid w:val="00E25D8E"/>
    <w:rsid w:val="00E946BF"/>
    <w:rsid w:val="00EA6970"/>
    <w:rsid w:val="00EB1723"/>
    <w:rsid w:val="00EC0A46"/>
    <w:rsid w:val="00ED4EB5"/>
    <w:rsid w:val="00ED74B6"/>
    <w:rsid w:val="00F00098"/>
    <w:rsid w:val="00F021FA"/>
    <w:rsid w:val="00F27F6D"/>
    <w:rsid w:val="00F32AB1"/>
    <w:rsid w:val="00F52FF9"/>
    <w:rsid w:val="00F63819"/>
    <w:rsid w:val="00F63CDA"/>
    <w:rsid w:val="00F657C1"/>
    <w:rsid w:val="00F80131"/>
    <w:rsid w:val="00F83D43"/>
    <w:rsid w:val="00F847EF"/>
    <w:rsid w:val="00F90A97"/>
    <w:rsid w:val="00F95D88"/>
    <w:rsid w:val="00FA1722"/>
    <w:rsid w:val="00FA7E72"/>
    <w:rsid w:val="00FD2788"/>
    <w:rsid w:val="00FD2AB4"/>
    <w:rsid w:val="00FE1391"/>
    <w:rsid w:val="00FF5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14C47"/>
  <w15:chartTrackingRefBased/>
  <w15:docId w15:val="{4184C13E-C1BC-8943-A7A4-0D6A078BF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74CA8"/>
    <w:pPr>
      <w:spacing w:after="120" w:line="259" w:lineRule="auto"/>
    </w:pPr>
    <w:rPr>
      <w:rFonts w:ascii="Arial" w:eastAsiaTheme="minorEastAsia" w:hAnsi="Arial"/>
      <w:sz w:val="22"/>
    </w:rPr>
  </w:style>
  <w:style w:type="paragraph" w:styleId="Heading1">
    <w:name w:val="heading 1"/>
    <w:basedOn w:val="Normal"/>
    <w:next w:val="Normal"/>
    <w:link w:val="Heading1Char"/>
    <w:uiPriority w:val="9"/>
    <w:qFormat/>
    <w:rsid w:val="009724A8"/>
    <w:pPr>
      <w:keepNext/>
      <w:keepLines/>
      <w:spacing w:before="240" w:after="360"/>
      <w:contextualSpacing/>
      <w:jc w:val="center"/>
      <w:outlineLvl w:val="0"/>
    </w:pPr>
    <w:rPr>
      <w:rFonts w:eastAsiaTheme="majorEastAsia" w:cstheme="majorBidi"/>
      <w:b/>
      <w:bCs/>
      <w:color w:val="000000" w:themeColor="text1"/>
      <w:sz w:val="32"/>
      <w:szCs w:val="32"/>
    </w:rPr>
  </w:style>
  <w:style w:type="paragraph" w:styleId="Heading2">
    <w:name w:val="heading 2"/>
    <w:basedOn w:val="Normal"/>
    <w:next w:val="Normal"/>
    <w:link w:val="Heading2Char"/>
    <w:uiPriority w:val="9"/>
    <w:unhideWhenUsed/>
    <w:qFormat/>
    <w:rsid w:val="00F83D43"/>
    <w:pPr>
      <w:keepNext/>
      <w:keepLines/>
      <w:spacing w:before="280" w:after="200"/>
      <w:outlineLvl w:val="1"/>
    </w:pPr>
    <w:rPr>
      <w:rFonts w:eastAsiaTheme="majorEastAsia" w:cstheme="majorBidi"/>
      <w:bCs/>
      <w:color w:val="000000" w:themeColor="text1"/>
      <w:sz w:val="28"/>
      <w:szCs w:val="26"/>
    </w:rPr>
  </w:style>
  <w:style w:type="paragraph" w:styleId="Heading3">
    <w:name w:val="heading 3"/>
    <w:basedOn w:val="Normal"/>
    <w:next w:val="Normal"/>
    <w:link w:val="Heading3Char"/>
    <w:uiPriority w:val="9"/>
    <w:unhideWhenUsed/>
    <w:qFormat/>
    <w:rsid w:val="00174CA8"/>
    <w:pPr>
      <w:keepNext/>
      <w:keepLines/>
      <w:spacing w:before="240"/>
      <w:outlineLvl w:val="2"/>
    </w:pPr>
    <w:rPr>
      <w:rFonts w:eastAsiaTheme="majorEastAsia" w:cstheme="majorBidi"/>
      <w:b/>
      <w:bCs/>
      <w:color w:val="000000" w:themeColor="text1"/>
      <w:sz w:val="24"/>
    </w:rPr>
  </w:style>
  <w:style w:type="paragraph" w:styleId="Heading4">
    <w:name w:val="heading 4"/>
    <w:basedOn w:val="Normal"/>
    <w:next w:val="Normal"/>
    <w:link w:val="Heading4Char"/>
    <w:uiPriority w:val="9"/>
    <w:unhideWhenUsed/>
    <w:qFormat/>
    <w:rsid w:val="00F27F6D"/>
    <w:pPr>
      <w:keepNext/>
      <w:keepLines/>
      <w:spacing w:before="240"/>
      <w:outlineLvl w:val="3"/>
    </w:pPr>
    <w:rPr>
      <w:rFonts w:eastAsiaTheme="majorEastAsia" w:cstheme="majorBidi"/>
      <w:i/>
      <w:iCs/>
      <w:color w:val="000000" w:themeColor="text1"/>
      <w:sz w:val="24"/>
    </w:rPr>
  </w:style>
  <w:style w:type="paragraph" w:styleId="Heading5">
    <w:name w:val="heading 5"/>
    <w:basedOn w:val="Normal"/>
    <w:next w:val="Normal"/>
    <w:link w:val="Heading5Char"/>
    <w:uiPriority w:val="9"/>
    <w:unhideWhenUsed/>
    <w:qFormat/>
    <w:rsid w:val="00F27F6D"/>
    <w:pPr>
      <w:keepNext/>
      <w:keepLines/>
      <w:spacing w:before="240"/>
      <w:outlineLvl w:val="4"/>
    </w:pPr>
    <w:rPr>
      <w:rFonts w:eastAsiaTheme="majorEastAsia" w:cstheme="majorBidi"/>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4A8"/>
    <w:rPr>
      <w:rFonts w:ascii="Arial" w:eastAsiaTheme="majorEastAsia" w:hAnsi="Arial" w:cstheme="majorBidi"/>
      <w:b/>
      <w:bCs/>
      <w:color w:val="000000" w:themeColor="text1"/>
      <w:sz w:val="32"/>
      <w:szCs w:val="32"/>
    </w:rPr>
  </w:style>
  <w:style w:type="character" w:customStyle="1" w:styleId="Heading2Char">
    <w:name w:val="Heading 2 Char"/>
    <w:basedOn w:val="DefaultParagraphFont"/>
    <w:link w:val="Heading2"/>
    <w:uiPriority w:val="9"/>
    <w:rsid w:val="00F83D43"/>
    <w:rPr>
      <w:rFonts w:ascii="Arial" w:eastAsiaTheme="majorEastAsia" w:hAnsi="Arial" w:cstheme="majorBidi"/>
      <w:bCs/>
      <w:color w:val="000000" w:themeColor="text1"/>
      <w:sz w:val="28"/>
      <w:szCs w:val="26"/>
    </w:rPr>
  </w:style>
  <w:style w:type="character" w:customStyle="1" w:styleId="Heading3Char">
    <w:name w:val="Heading 3 Char"/>
    <w:basedOn w:val="DefaultParagraphFont"/>
    <w:link w:val="Heading3"/>
    <w:uiPriority w:val="9"/>
    <w:rsid w:val="00174CA8"/>
    <w:rPr>
      <w:rFonts w:ascii="Arial" w:eastAsiaTheme="majorEastAsia" w:hAnsi="Arial" w:cstheme="majorBidi"/>
      <w:b/>
      <w:bCs/>
      <w:color w:val="000000" w:themeColor="text1"/>
      <w:sz w:val="22"/>
    </w:rPr>
  </w:style>
  <w:style w:type="paragraph" w:styleId="Title">
    <w:name w:val="Title"/>
    <w:basedOn w:val="Normal"/>
    <w:next w:val="Normal"/>
    <w:link w:val="TitleChar"/>
    <w:uiPriority w:val="10"/>
    <w:qFormat/>
    <w:rsid w:val="00174CA8"/>
    <w:pPr>
      <w:spacing w:before="3000" w:after="480"/>
      <w:contextualSpacing/>
      <w:jc w:val="center"/>
    </w:pPr>
    <w:rPr>
      <w:rFonts w:eastAsiaTheme="majorEastAsia" w:cstheme="majorBidi"/>
      <w:color w:val="000000" w:themeColor="text1"/>
      <w:spacing w:val="5"/>
      <w:kern w:val="28"/>
      <w:sz w:val="48"/>
      <w:szCs w:val="52"/>
    </w:rPr>
  </w:style>
  <w:style w:type="character" w:customStyle="1" w:styleId="TitleChar">
    <w:name w:val="Title Char"/>
    <w:basedOn w:val="DefaultParagraphFont"/>
    <w:link w:val="Title"/>
    <w:uiPriority w:val="10"/>
    <w:rsid w:val="00174CA8"/>
    <w:rPr>
      <w:rFonts w:ascii="Arial" w:eastAsiaTheme="majorEastAsia" w:hAnsi="Arial" w:cstheme="majorBidi"/>
      <w:color w:val="000000" w:themeColor="text1"/>
      <w:spacing w:val="5"/>
      <w:kern w:val="28"/>
      <w:sz w:val="48"/>
      <w:szCs w:val="52"/>
    </w:rPr>
  </w:style>
  <w:style w:type="character" w:styleId="Strong">
    <w:name w:val="Strong"/>
    <w:basedOn w:val="DefaultParagraphFont"/>
    <w:uiPriority w:val="22"/>
    <w:qFormat/>
    <w:rsid w:val="00174CA8"/>
    <w:rPr>
      <w:rFonts w:ascii="Arial" w:hAnsi="Arial"/>
      <w:b/>
      <w:bCs/>
      <w:sz w:val="22"/>
    </w:rPr>
  </w:style>
  <w:style w:type="paragraph" w:styleId="ListParagraph">
    <w:name w:val="List Paragraph"/>
    <w:basedOn w:val="Normal"/>
    <w:uiPriority w:val="34"/>
    <w:qFormat/>
    <w:rsid w:val="00174CA8"/>
    <w:pPr>
      <w:ind w:left="720"/>
      <w:contextualSpacing/>
    </w:pPr>
  </w:style>
  <w:style w:type="character" w:customStyle="1" w:styleId="Heading4Char">
    <w:name w:val="Heading 4 Char"/>
    <w:basedOn w:val="DefaultParagraphFont"/>
    <w:link w:val="Heading4"/>
    <w:uiPriority w:val="9"/>
    <w:rsid w:val="00F27F6D"/>
    <w:rPr>
      <w:rFonts w:ascii="Arial" w:eastAsiaTheme="majorEastAsia" w:hAnsi="Arial" w:cstheme="majorBidi"/>
      <w:i/>
      <w:iCs/>
      <w:color w:val="000000" w:themeColor="text1"/>
    </w:rPr>
  </w:style>
  <w:style w:type="character" w:customStyle="1" w:styleId="Heading5Char">
    <w:name w:val="Heading 5 Char"/>
    <w:basedOn w:val="DefaultParagraphFont"/>
    <w:link w:val="Heading5"/>
    <w:uiPriority w:val="9"/>
    <w:rsid w:val="00F27F6D"/>
    <w:rPr>
      <w:rFonts w:ascii="Arial" w:eastAsiaTheme="majorEastAsia" w:hAnsi="Arial" w:cstheme="majorBidi"/>
      <w:color w:val="000000" w:themeColor="text1"/>
      <w:sz w:val="22"/>
      <w:u w:val="single"/>
    </w:rPr>
  </w:style>
  <w:style w:type="character" w:styleId="Emphasis">
    <w:name w:val="Emphasis"/>
    <w:basedOn w:val="DefaultParagraphFont"/>
    <w:uiPriority w:val="20"/>
    <w:qFormat/>
    <w:rsid w:val="00174CA8"/>
    <w:rPr>
      <w:rFonts w:ascii="Arial" w:hAnsi="Arial"/>
      <w:i/>
      <w:iCs/>
      <w:sz w:val="22"/>
    </w:rPr>
  </w:style>
  <w:style w:type="paragraph" w:customStyle="1" w:styleId="Style1">
    <w:name w:val="Style1"/>
    <w:basedOn w:val="Normal"/>
    <w:qFormat/>
    <w:rsid w:val="00174CA8"/>
    <w:rPr>
      <w:iCs/>
      <w:color w:val="000000" w:themeColor="text1"/>
      <w:sz w:val="18"/>
    </w:rPr>
  </w:style>
  <w:style w:type="paragraph" w:styleId="Header">
    <w:name w:val="header"/>
    <w:basedOn w:val="Normal"/>
    <w:link w:val="HeaderChar"/>
    <w:uiPriority w:val="99"/>
    <w:unhideWhenUsed/>
    <w:rsid w:val="00F83D43"/>
    <w:pPr>
      <w:tabs>
        <w:tab w:val="center" w:pos="4680"/>
        <w:tab w:val="right" w:pos="9360"/>
      </w:tabs>
      <w:spacing w:before="120" w:after="0" w:line="240" w:lineRule="auto"/>
      <w:jc w:val="right"/>
    </w:pPr>
    <w:rPr>
      <w:i/>
      <w:sz w:val="20"/>
    </w:rPr>
  </w:style>
  <w:style w:type="character" w:customStyle="1" w:styleId="HeaderChar">
    <w:name w:val="Header Char"/>
    <w:basedOn w:val="DefaultParagraphFont"/>
    <w:link w:val="Header"/>
    <w:uiPriority w:val="99"/>
    <w:rsid w:val="00F83D43"/>
    <w:rPr>
      <w:rFonts w:ascii="Arial" w:eastAsiaTheme="minorEastAsia" w:hAnsi="Arial"/>
      <w:i/>
      <w:sz w:val="20"/>
    </w:rPr>
  </w:style>
  <w:style w:type="paragraph" w:styleId="Footer">
    <w:name w:val="footer"/>
    <w:basedOn w:val="Normal"/>
    <w:link w:val="FooterChar"/>
    <w:uiPriority w:val="99"/>
    <w:unhideWhenUsed/>
    <w:qFormat/>
    <w:rsid w:val="006C7834"/>
    <w:pPr>
      <w:tabs>
        <w:tab w:val="center" w:pos="4680"/>
        <w:tab w:val="right" w:pos="9360"/>
      </w:tabs>
      <w:spacing w:after="0"/>
      <w:jc w:val="center"/>
    </w:pPr>
  </w:style>
  <w:style w:type="character" w:customStyle="1" w:styleId="FooterChar">
    <w:name w:val="Footer Char"/>
    <w:basedOn w:val="DefaultParagraphFont"/>
    <w:link w:val="Footer"/>
    <w:uiPriority w:val="99"/>
    <w:rsid w:val="006C7834"/>
    <w:rPr>
      <w:rFonts w:ascii="Arial" w:eastAsiaTheme="minorEastAsia" w:hAnsi="Arial"/>
      <w:sz w:val="22"/>
    </w:rPr>
  </w:style>
  <w:style w:type="paragraph" w:styleId="TOCHeading">
    <w:name w:val="TOC Heading"/>
    <w:basedOn w:val="Heading1"/>
    <w:next w:val="Normal"/>
    <w:uiPriority w:val="39"/>
    <w:unhideWhenUsed/>
    <w:qFormat/>
    <w:rsid w:val="00174CA8"/>
    <w:pPr>
      <w:spacing w:after="0"/>
      <w:outlineLvl w:val="9"/>
    </w:pPr>
    <w:rPr>
      <w:b w:val="0"/>
      <w:bCs w:val="0"/>
    </w:rPr>
  </w:style>
  <w:style w:type="paragraph" w:styleId="Caption">
    <w:name w:val="caption"/>
    <w:basedOn w:val="Normal"/>
    <w:next w:val="Normal"/>
    <w:uiPriority w:val="35"/>
    <w:unhideWhenUsed/>
    <w:qFormat/>
    <w:rsid w:val="006A136C"/>
    <w:pPr>
      <w:spacing w:before="120"/>
      <w:contextualSpacing/>
    </w:pPr>
    <w:rPr>
      <w:iCs/>
      <w:color w:val="000000" w:themeColor="text1"/>
      <w:sz w:val="20"/>
      <w:szCs w:val="18"/>
    </w:rPr>
  </w:style>
  <w:style w:type="paragraph" w:customStyle="1" w:styleId="EndofDocumentFundingStatement">
    <w:name w:val="End of Document Funding Statement"/>
    <w:basedOn w:val="Normal"/>
    <w:next w:val="Normal"/>
    <w:qFormat/>
    <w:rsid w:val="00174CA8"/>
    <w:pPr>
      <w:pBdr>
        <w:top w:val="single" w:sz="4" w:space="4" w:color="6D8CB1"/>
        <w:left w:val="single" w:sz="4" w:space="6" w:color="6D8CB1"/>
        <w:bottom w:val="single" w:sz="4" w:space="4" w:color="6D8CB1"/>
        <w:right w:val="single" w:sz="4" w:space="6" w:color="6D8CB1"/>
      </w:pBdr>
      <w:ind w:left="576" w:right="576"/>
      <w:jc w:val="center"/>
    </w:pPr>
    <w:rPr>
      <w:iCs/>
      <w:color w:val="000000" w:themeColor="text1"/>
      <w:sz w:val="18"/>
    </w:rPr>
  </w:style>
  <w:style w:type="paragraph" w:customStyle="1" w:styleId="TACDateVersion">
    <w:name w:val="TAC Date Version"/>
    <w:basedOn w:val="Normal"/>
    <w:qFormat/>
    <w:rsid w:val="00F83D43"/>
    <w:pPr>
      <w:pBdr>
        <w:top w:val="single" w:sz="4" w:space="4" w:color="006DB6"/>
        <w:bottom w:val="single" w:sz="4" w:space="4" w:color="006DB6"/>
      </w:pBdr>
      <w:spacing w:before="120"/>
      <w:ind w:left="288" w:right="288"/>
      <w:contextualSpacing/>
      <w:jc w:val="center"/>
    </w:pPr>
  </w:style>
  <w:style w:type="character" w:styleId="PageNumber">
    <w:name w:val="page number"/>
    <w:basedOn w:val="DefaultParagraphFont"/>
    <w:uiPriority w:val="99"/>
    <w:semiHidden/>
    <w:unhideWhenUsed/>
    <w:rsid w:val="00EA6970"/>
    <w:rPr>
      <w:rFonts w:ascii="Arial" w:hAnsi="Arial"/>
      <w:sz w:val="22"/>
    </w:rPr>
  </w:style>
  <w:style w:type="character" w:styleId="EndnoteReference">
    <w:name w:val="endnote reference"/>
    <w:basedOn w:val="DefaultParagraphFont"/>
    <w:uiPriority w:val="99"/>
    <w:unhideWhenUsed/>
    <w:rsid w:val="000D3109"/>
    <w:rPr>
      <w:vertAlign w:val="superscript"/>
    </w:rPr>
  </w:style>
  <w:style w:type="paragraph" w:styleId="EndnoteText">
    <w:name w:val="endnote text"/>
    <w:basedOn w:val="Normal"/>
    <w:link w:val="EndnoteTextChar"/>
    <w:uiPriority w:val="99"/>
    <w:unhideWhenUsed/>
    <w:rsid w:val="003A0F75"/>
    <w:pPr>
      <w:ind w:left="144" w:hanging="144"/>
    </w:pPr>
    <w:rPr>
      <w:szCs w:val="20"/>
    </w:rPr>
  </w:style>
  <w:style w:type="character" w:customStyle="1" w:styleId="EndnoteTextChar">
    <w:name w:val="Endnote Text Char"/>
    <w:basedOn w:val="DefaultParagraphFont"/>
    <w:link w:val="EndnoteText"/>
    <w:uiPriority w:val="99"/>
    <w:rsid w:val="003A0F75"/>
    <w:rPr>
      <w:rFonts w:ascii="Arial" w:eastAsiaTheme="minorEastAsia" w:hAnsi="Arial"/>
      <w:sz w:val="22"/>
      <w:szCs w:val="20"/>
    </w:rPr>
  </w:style>
  <w:style w:type="character" w:styleId="Hyperlink">
    <w:name w:val="Hyperlink"/>
    <w:basedOn w:val="DefaultParagraphFont"/>
    <w:uiPriority w:val="99"/>
    <w:unhideWhenUsed/>
    <w:rsid w:val="000658F8"/>
    <w:rPr>
      <w:rFonts w:ascii="Arial" w:hAnsi="Arial"/>
      <w:color w:val="0070C0"/>
      <w:sz w:val="22"/>
      <w:u w:val="single"/>
    </w:rPr>
  </w:style>
  <w:style w:type="character" w:styleId="UnresolvedMention">
    <w:name w:val="Unresolved Mention"/>
    <w:basedOn w:val="DefaultParagraphFont"/>
    <w:uiPriority w:val="99"/>
    <w:rsid w:val="00D40776"/>
    <w:rPr>
      <w:color w:val="605E5C"/>
      <w:shd w:val="clear" w:color="auto" w:fill="E1DFDD"/>
    </w:rPr>
  </w:style>
  <w:style w:type="character" w:customStyle="1" w:styleId="apple-converted-space">
    <w:name w:val="apple-converted-space"/>
    <w:basedOn w:val="DefaultParagraphFont"/>
    <w:rsid w:val="00D40776"/>
  </w:style>
  <w:style w:type="paragraph" w:customStyle="1" w:styleId="References">
    <w:name w:val="References"/>
    <w:basedOn w:val="Normal"/>
    <w:qFormat/>
    <w:rsid w:val="00F90A97"/>
    <w:pPr>
      <w:ind w:left="720" w:hanging="720"/>
      <w:contextualSpacing/>
    </w:pPr>
  </w:style>
  <w:style w:type="paragraph" w:styleId="BalloonText">
    <w:name w:val="Balloon Text"/>
    <w:basedOn w:val="Normal"/>
    <w:link w:val="BalloonTextChar"/>
    <w:uiPriority w:val="99"/>
    <w:semiHidden/>
    <w:unhideWhenUsed/>
    <w:rsid w:val="000658F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58F8"/>
    <w:rPr>
      <w:rFonts w:ascii="Times New Roman" w:eastAsiaTheme="minorEastAsia" w:hAnsi="Times New Roman" w:cs="Times New Roman"/>
      <w:sz w:val="18"/>
      <w:szCs w:val="18"/>
    </w:rPr>
  </w:style>
  <w:style w:type="character" w:styleId="FollowedHyperlink">
    <w:name w:val="FollowedHyperlink"/>
    <w:basedOn w:val="DefaultParagraphFont"/>
    <w:uiPriority w:val="99"/>
    <w:semiHidden/>
    <w:unhideWhenUsed/>
    <w:rsid w:val="00361A59"/>
    <w:rPr>
      <w:color w:val="800080" w:themeColor="followedHyperlink"/>
      <w:u w:val="single"/>
    </w:rPr>
  </w:style>
  <w:style w:type="paragraph" w:styleId="ListBullet2">
    <w:name w:val="List Bullet 2"/>
    <w:basedOn w:val="Normal"/>
    <w:uiPriority w:val="99"/>
    <w:unhideWhenUsed/>
    <w:rsid w:val="00314AA1"/>
    <w:pPr>
      <w:tabs>
        <w:tab w:val="num" w:pos="720"/>
      </w:tabs>
      <w:ind w:left="720" w:hanging="360"/>
      <w:contextualSpacing/>
    </w:pPr>
  </w:style>
  <w:style w:type="table" w:styleId="TableGrid">
    <w:name w:val="Table Grid"/>
    <w:basedOn w:val="TableNormal"/>
    <w:uiPriority w:val="39"/>
    <w:rsid w:val="00832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32A71"/>
    <w:pPr>
      <w:spacing w:after="0" w:line="240" w:lineRule="auto"/>
    </w:pPr>
    <w:rPr>
      <w:sz w:val="20"/>
      <w:szCs w:val="20"/>
    </w:rPr>
  </w:style>
  <w:style w:type="character" w:customStyle="1" w:styleId="FootnoteTextChar">
    <w:name w:val="Footnote Text Char"/>
    <w:basedOn w:val="DefaultParagraphFont"/>
    <w:link w:val="FootnoteText"/>
    <w:uiPriority w:val="99"/>
    <w:rsid w:val="00832A71"/>
    <w:rPr>
      <w:rFonts w:ascii="Arial" w:eastAsiaTheme="minorEastAsia" w:hAnsi="Arial"/>
      <w:sz w:val="20"/>
      <w:szCs w:val="20"/>
    </w:rPr>
  </w:style>
  <w:style w:type="character" w:styleId="FootnoteReference">
    <w:name w:val="footnote reference"/>
    <w:basedOn w:val="DefaultParagraphFont"/>
    <w:uiPriority w:val="99"/>
    <w:unhideWhenUsed/>
    <w:rsid w:val="00832A71"/>
    <w:rPr>
      <w:vertAlign w:val="superscript"/>
    </w:rPr>
  </w:style>
  <w:style w:type="character" w:styleId="CommentReference">
    <w:name w:val="annotation reference"/>
    <w:basedOn w:val="DefaultParagraphFont"/>
    <w:uiPriority w:val="99"/>
    <w:semiHidden/>
    <w:unhideWhenUsed/>
    <w:rsid w:val="000658AF"/>
    <w:rPr>
      <w:sz w:val="16"/>
      <w:szCs w:val="16"/>
    </w:rPr>
  </w:style>
  <w:style w:type="paragraph" w:styleId="CommentText">
    <w:name w:val="annotation text"/>
    <w:basedOn w:val="Normal"/>
    <w:link w:val="CommentTextChar"/>
    <w:uiPriority w:val="99"/>
    <w:semiHidden/>
    <w:unhideWhenUsed/>
    <w:rsid w:val="000658AF"/>
    <w:pPr>
      <w:spacing w:line="240" w:lineRule="auto"/>
    </w:pPr>
    <w:rPr>
      <w:sz w:val="20"/>
      <w:szCs w:val="20"/>
    </w:rPr>
  </w:style>
  <w:style w:type="character" w:customStyle="1" w:styleId="CommentTextChar">
    <w:name w:val="Comment Text Char"/>
    <w:basedOn w:val="DefaultParagraphFont"/>
    <w:link w:val="CommentText"/>
    <w:uiPriority w:val="99"/>
    <w:semiHidden/>
    <w:rsid w:val="000658AF"/>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0658AF"/>
    <w:rPr>
      <w:b/>
      <w:bCs/>
    </w:rPr>
  </w:style>
  <w:style w:type="character" w:customStyle="1" w:styleId="CommentSubjectChar">
    <w:name w:val="Comment Subject Char"/>
    <w:basedOn w:val="CommentTextChar"/>
    <w:link w:val="CommentSubject"/>
    <w:uiPriority w:val="99"/>
    <w:semiHidden/>
    <w:rsid w:val="000658AF"/>
    <w:rPr>
      <w:rFonts w:ascii="Arial" w:eastAsiaTheme="minorEastAsia"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bisapps.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mtsstac.org/teams-roles/specialized-functions/school-leadership-team-coach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pbisapps.org/" TargetMode="External"/><Relationship Id="rId4" Type="http://schemas.openxmlformats.org/officeDocument/2006/relationships/settings" Target="settings.xml"/><Relationship Id="rId9" Type="http://schemas.openxmlformats.org/officeDocument/2006/relationships/hyperlink" Target="https://mimtsstac.org/teams-roles/specialized-functions/school-leadership-team-coaches"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ellytuomikoski/Library/Group%20Containers/UBF8T346G9.Office/User%20Content.localized/Templates.localized/Short_document_template_7_29_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6C4873-4CD5-6045-9647-8D47EBCAA78F}">
  <we:reference id="wa200001011" version="1.1.0.0" store="en-US" storeType="OMEX"/>
  <we:alternateReferences>
    <we:reference id="wa200001011" version="1.1.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50907-82AB-844C-A9EA-A02204B49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Short_document_template_7_29_20.dotx</Template>
  <TotalTime>58</TotalTime>
  <Pages>3</Pages>
  <Words>901</Words>
  <Characters>4725</Characters>
  <Application>Microsoft Office Word</Application>
  <DocSecurity>0</DocSecurity>
  <Lines>115</Lines>
  <Paragraphs>61</Paragraphs>
  <ScaleCrop>false</ScaleCrop>
  <HeadingPairs>
    <vt:vector size="2" baseType="variant">
      <vt:variant>
        <vt:lpstr>Title</vt:lpstr>
      </vt:variant>
      <vt:variant>
        <vt:i4>1</vt:i4>
      </vt:variant>
    </vt:vector>
  </HeadingPairs>
  <TitlesOfParts>
    <vt:vector size="1" baseType="lpstr">
      <vt:lpstr>Elementary and Secondary Tier 2/Tier 3 Behavior Data Interpretation Tool</vt:lpstr>
    </vt:vector>
  </TitlesOfParts>
  <Manager/>
  <Company/>
  <LinksUpToDate>false</LinksUpToDate>
  <CharactersWithSpaces>5565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and Secondary Tier 2/Tier 3 Behavior Data Interpretation Tool</dc:title>
  <dc:subject/>
  <dc:creator>Michigan's MTSS Technical Assistance Center</dc:creator>
  <cp:keywords>Elementary, Behavior, Data</cp:keywords>
  <dc:description/>
  <cp:lastModifiedBy>Microsoft Office User</cp:lastModifiedBy>
  <cp:revision>7</cp:revision>
  <cp:lastPrinted>2020-06-04T14:04:00Z</cp:lastPrinted>
  <dcterms:created xsi:type="dcterms:W3CDTF">2021-09-15T10:32:00Z</dcterms:created>
  <dcterms:modified xsi:type="dcterms:W3CDTF">2021-09-17T14:08:00Z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